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09" w:rsidRPr="00F47709" w:rsidRDefault="00B26CBA" w:rsidP="00FC53D3">
      <w:pPr>
        <w:rPr>
          <w:rFonts w:ascii="Arial" w:eastAsia="Times New Roman" w:hAnsi="Arial" w:cs="Arial"/>
          <w:color w:val="202124"/>
          <w:sz w:val="36"/>
          <w:szCs w:val="36"/>
          <w:u w:val="single"/>
          <w:shd w:val="clear" w:color="auto" w:fill="FFFFFF"/>
          <w:lang w:eastAsia="bg-BG"/>
        </w:rPr>
      </w:pPr>
      <w:r>
        <w:rPr>
          <w:noProof/>
          <w:lang w:eastAsia="bg-BG"/>
        </w:rPr>
        <w:drawing>
          <wp:inline distT="0" distB="0" distL="0" distR="0" wp14:anchorId="2217877F" wp14:editId="09A8B235">
            <wp:extent cx="5933872" cy="2009140"/>
            <wp:effectExtent l="209550" t="209550" r="200660" b="200660"/>
            <wp:docPr id="1" name="Картина 1" descr="ЕЛЕКТРИЧЕСКИ ТРОТИНЕТКИ – ИЗИСКВАНИЯ, ПРАВИЛА И ОТГОВОРНОСТИ. СЪВЕТИ И  ПРЕПОРЪКИ ЗА БЕЗОПАСНА МОБИЛНОСТ. – ЦПО Гаваз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ЕКТРИЧЕСКИ ТРОТИНЕТКИ – ИЗИСКВАНИЯ, ПРАВИЛА И ОТГОВОРНОСТИ. СЪВЕТИ И  ПРЕПОРЪКИ ЗА БЕЗОПАСНА МОБИЛНОСТ. – ЦПО Гавазов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78" cy="204378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7709" w:rsidRPr="00F47709">
        <w:rPr>
          <w:rFonts w:ascii="Times New Roman" w:eastAsia="Times New Roman" w:hAnsi="Times New Roman" w:cs="Times New Roman"/>
          <w:sz w:val="36"/>
          <w:szCs w:val="36"/>
          <w:lang w:eastAsia="bg-BG"/>
        </w:rPr>
        <w:fldChar w:fldCharType="begin"/>
      </w:r>
      <w:r w:rsidR="00F47709" w:rsidRPr="00F47709">
        <w:rPr>
          <w:rFonts w:ascii="Times New Roman" w:eastAsia="Times New Roman" w:hAnsi="Times New Roman" w:cs="Times New Roman"/>
          <w:sz w:val="36"/>
          <w:szCs w:val="36"/>
          <w:lang w:eastAsia="bg-BG"/>
        </w:rPr>
        <w:instrText xml:space="preserve"> HYPERLINK "https://www.facebook.com/StateAgencyRoadSafety/videos/%D0%BF%D1%80%D0%B0%D0%B2%D0%B8%D0%BB%D0%B0-%D0%B7%D0%B0-%D0%B1%D0%B5%D0%B7%D0%BE%D0%BF%D0%B0%D1%81%D0%BD%D0%BE%D1%81%D1%82-%D0%B7%D0%B0-%D0%B5%D0%BB%D0%B5%D0%BA%D1%82%D1%80%D0%B8%D1%87%D0%B5%D1%81%D0%BA%D0%B8%D1%82%D0%B5-%D1%82%D1%80%D0%BE%D1%82%D0%B8%D0%BD%D0%B5%D1%82%D0%BA%D0%B8/1191720371160777/" \t "_blank" </w:instrText>
      </w:r>
      <w:r w:rsidR="00F47709" w:rsidRPr="00F47709">
        <w:rPr>
          <w:rFonts w:ascii="Times New Roman" w:eastAsia="Times New Roman" w:hAnsi="Times New Roman" w:cs="Times New Roman"/>
          <w:sz w:val="36"/>
          <w:szCs w:val="36"/>
          <w:lang w:eastAsia="bg-BG"/>
        </w:rPr>
        <w:fldChar w:fldCharType="separate"/>
      </w:r>
    </w:p>
    <w:p w:rsidR="00F47709" w:rsidRPr="00F47709" w:rsidRDefault="00F47709" w:rsidP="00F47709">
      <w:pPr>
        <w:spacing w:after="0" w:line="360" w:lineRule="atLeast"/>
        <w:jc w:val="center"/>
        <w:outlineLvl w:val="0"/>
        <w:rPr>
          <w:rFonts w:ascii="Arial" w:eastAsia="Times New Roman" w:hAnsi="Arial" w:cs="Arial"/>
          <w:b/>
          <w:color w:val="FF0000"/>
          <w:sz w:val="36"/>
          <w:szCs w:val="36"/>
          <w:lang w:eastAsia="bg-BG"/>
        </w:rPr>
      </w:pPr>
      <w:r w:rsidRPr="00F47709">
        <w:rPr>
          <w:rFonts w:ascii="Times New Roman" w:eastAsia="Times New Roman" w:hAnsi="Times New Roman" w:cs="Times New Roman"/>
          <w:sz w:val="36"/>
          <w:szCs w:val="36"/>
          <w:lang w:eastAsia="bg-BG"/>
        </w:rPr>
        <w:fldChar w:fldCharType="end"/>
      </w:r>
      <w:r w:rsidRPr="00F47709">
        <w:rPr>
          <w:sz w:val="36"/>
          <w:szCs w:val="36"/>
          <w:lang w:eastAsia="bg-BG"/>
        </w:rPr>
        <w:t xml:space="preserve">  </w:t>
      </w:r>
      <w:r w:rsidRPr="00F47709">
        <w:rPr>
          <w:rFonts w:ascii="Segoe UI Symbol" w:eastAsia="Times New Roman" w:hAnsi="Segoe UI Symbol" w:cs="Segoe UI Symbol"/>
          <w:b/>
          <w:color w:val="FF0000"/>
          <w:sz w:val="36"/>
          <w:szCs w:val="36"/>
          <w:lang w:eastAsia="bg-BG"/>
        </w:rPr>
        <w:t>🛴</w:t>
      </w:r>
      <w:r w:rsidRPr="00F47709">
        <w:rPr>
          <w:rFonts w:ascii="Arial" w:eastAsia="Times New Roman" w:hAnsi="Arial" w:cs="Arial"/>
          <w:b/>
          <w:color w:val="FF0000"/>
          <w:sz w:val="36"/>
          <w:szCs w:val="36"/>
          <w:lang w:eastAsia="bg-BG"/>
        </w:rPr>
        <w:t xml:space="preserve"> У</w:t>
      </w:r>
      <w:r w:rsidR="000F0FDD" w:rsidRPr="000F0FDD">
        <w:rPr>
          <w:rFonts w:ascii="Arial" w:eastAsia="Times New Roman" w:hAnsi="Arial" w:cs="Arial"/>
          <w:b/>
          <w:color w:val="FF0000"/>
          <w:sz w:val="36"/>
          <w:szCs w:val="36"/>
          <w:lang w:eastAsia="bg-BG"/>
        </w:rPr>
        <w:t>правлението на електрически тротинетки</w:t>
      </w:r>
      <w:r w:rsidRPr="00F47709">
        <w:rPr>
          <w:rFonts w:ascii="Arial" w:eastAsia="Times New Roman" w:hAnsi="Arial" w:cs="Arial"/>
          <w:b/>
          <w:color w:val="FF0000"/>
          <w:sz w:val="36"/>
          <w:szCs w:val="36"/>
          <w:lang w:eastAsia="bg-BG"/>
        </w:rPr>
        <w:t xml:space="preserve"> </w:t>
      </w:r>
      <w:r w:rsidRPr="00F47709">
        <w:rPr>
          <w:rFonts w:ascii="Segoe UI Symbol" w:eastAsia="Times New Roman" w:hAnsi="Segoe UI Symbol" w:cs="Segoe UI Symbol"/>
          <w:b/>
          <w:color w:val="FF0000"/>
          <w:sz w:val="36"/>
          <w:szCs w:val="36"/>
          <w:lang w:eastAsia="bg-BG"/>
        </w:rPr>
        <w:t>🛴</w:t>
      </w:r>
    </w:p>
    <w:p w:rsidR="000F0FDD" w:rsidRPr="00F47709" w:rsidRDefault="000F0FDD" w:rsidP="00F47709">
      <w:pPr>
        <w:spacing w:after="0" w:line="360" w:lineRule="atLeast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color w:val="FF0000"/>
          <w:sz w:val="28"/>
          <w:szCs w:val="28"/>
          <w:lang w:eastAsia="bg-BG"/>
        </w:rPr>
        <w:t xml:space="preserve"> </w:t>
      </w:r>
      <w:r w:rsidRPr="000F0FDD">
        <w:rPr>
          <w:rFonts w:ascii="Arial" w:eastAsia="Times New Roman" w:hAnsi="Arial" w:cs="Arial"/>
          <w:sz w:val="28"/>
          <w:szCs w:val="28"/>
          <w:lang w:eastAsia="bg-BG"/>
        </w:rPr>
        <w:t xml:space="preserve">(индивидуални електрически превозни средства) </w:t>
      </w:r>
      <w:r w:rsidRPr="000F0FDD">
        <w:rPr>
          <w:rFonts w:ascii="Arial" w:eastAsia="Times New Roman" w:hAnsi="Arial" w:cs="Arial"/>
          <w:b/>
          <w:color w:val="FF0000"/>
          <w:sz w:val="28"/>
          <w:szCs w:val="28"/>
          <w:lang w:eastAsia="bg-BG"/>
        </w:rPr>
        <w:t>от деца и ученици</w:t>
      </w:r>
      <w:r w:rsidRPr="000F0FDD">
        <w:rPr>
          <w:rFonts w:ascii="Arial" w:eastAsia="Times New Roman" w:hAnsi="Arial" w:cs="Arial"/>
          <w:color w:val="FF0000"/>
          <w:sz w:val="28"/>
          <w:szCs w:val="28"/>
          <w:lang w:eastAsia="bg-BG"/>
        </w:rPr>
        <w:t xml:space="preserve"> </w:t>
      </w:r>
      <w:r w:rsidRPr="000F0FDD">
        <w:rPr>
          <w:rFonts w:ascii="Arial" w:eastAsia="Times New Roman" w:hAnsi="Arial" w:cs="Arial"/>
          <w:sz w:val="28"/>
          <w:szCs w:val="28"/>
          <w:lang w:eastAsia="bg-BG"/>
        </w:rPr>
        <w:t xml:space="preserve">е много популярно, но </w:t>
      </w:r>
      <w:r w:rsidRPr="000F0FDD">
        <w:rPr>
          <w:rFonts w:ascii="Arial" w:eastAsia="Times New Roman" w:hAnsi="Arial" w:cs="Arial"/>
          <w:b/>
          <w:color w:val="FF0000"/>
          <w:sz w:val="28"/>
          <w:szCs w:val="28"/>
          <w:lang w:eastAsia="bg-BG"/>
        </w:rPr>
        <w:t>изисква стриктно спазване на правилата по Закон за движение по пътищата</w:t>
      </w:r>
      <w:r w:rsidRPr="000F0FDD">
        <w:rPr>
          <w:rFonts w:ascii="Arial" w:eastAsia="Times New Roman" w:hAnsi="Arial" w:cs="Arial"/>
          <w:sz w:val="28"/>
          <w:szCs w:val="28"/>
          <w:lang w:eastAsia="bg-BG"/>
        </w:rPr>
        <w:t xml:space="preserve">. </w:t>
      </w:r>
    </w:p>
    <w:p w:rsidR="00F47709" w:rsidRPr="000F0FDD" w:rsidRDefault="000F0FDD" w:rsidP="000F0FDD">
      <w:pPr>
        <w:spacing w:line="240" w:lineRule="auto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sz w:val="28"/>
          <w:szCs w:val="28"/>
          <w:lang w:eastAsia="bg-BG"/>
        </w:rPr>
        <w:tab/>
        <w:t>Преди началото на лятната ваканция е важно децата и родителите да знаят следните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</w:t>
      </w:r>
      <w:r w:rsidR="00B26CBA">
        <w:rPr>
          <w:rFonts w:ascii="Arial" w:eastAsia="Times New Roman" w:hAnsi="Arial" w:cs="Arial"/>
          <w:sz w:val="24"/>
          <w:szCs w:val="24"/>
          <w:lang w:eastAsia="bg-BG"/>
        </w:rPr>
        <w:t xml:space="preserve"> </w:t>
      </w:r>
      <w:r w:rsidRPr="000F0FDD">
        <w:rPr>
          <w:rFonts w:ascii="Cambria" w:eastAsia="Times New Roman" w:hAnsi="Cambria" w:cs="Cambria"/>
          <w:b/>
          <w:color w:val="FF0000"/>
          <w:sz w:val="30"/>
          <w:szCs w:val="30"/>
          <w:lang w:eastAsia="bg-BG"/>
        </w:rPr>
        <w:t>основни</w:t>
      </w:r>
      <w:r w:rsidRPr="000F0FDD">
        <w:rPr>
          <w:rFonts w:ascii="Baskerville Old Face" w:eastAsia="Times New Roman" w:hAnsi="Baskerville Old Face" w:cs="Arial"/>
          <w:b/>
          <w:color w:val="FF0000"/>
          <w:sz w:val="30"/>
          <w:szCs w:val="30"/>
          <w:lang w:eastAsia="bg-BG"/>
        </w:rPr>
        <w:t xml:space="preserve"> </w:t>
      </w:r>
      <w:r w:rsidRPr="000F0FDD">
        <w:rPr>
          <w:rFonts w:ascii="Cambria" w:eastAsia="Times New Roman" w:hAnsi="Cambria" w:cs="Cambria"/>
          <w:b/>
          <w:color w:val="FF0000"/>
          <w:sz w:val="30"/>
          <w:szCs w:val="30"/>
          <w:lang w:eastAsia="bg-BG"/>
        </w:rPr>
        <w:t>изисквания</w:t>
      </w:r>
      <w:r w:rsidRPr="000F0FDD">
        <w:rPr>
          <w:rFonts w:ascii="Baskerville Old Face" w:eastAsia="Times New Roman" w:hAnsi="Baskerville Old Face" w:cs="Arial"/>
          <w:b/>
          <w:color w:val="FF0000"/>
          <w:sz w:val="30"/>
          <w:szCs w:val="30"/>
          <w:lang w:eastAsia="bg-BG"/>
        </w:rPr>
        <w:t xml:space="preserve"> </w:t>
      </w:r>
      <w:r w:rsidRPr="000F0FDD">
        <w:rPr>
          <w:rFonts w:ascii="Cambria" w:eastAsia="Times New Roman" w:hAnsi="Cambria" w:cs="Cambria"/>
          <w:b/>
          <w:color w:val="FF0000"/>
          <w:sz w:val="30"/>
          <w:szCs w:val="30"/>
          <w:lang w:eastAsia="bg-BG"/>
        </w:rPr>
        <w:t>и</w:t>
      </w:r>
      <w:r w:rsidRPr="000F0FDD">
        <w:rPr>
          <w:rFonts w:ascii="Baskerville Old Face" w:eastAsia="Times New Roman" w:hAnsi="Baskerville Old Face" w:cs="Arial"/>
          <w:b/>
          <w:color w:val="FF0000"/>
          <w:sz w:val="30"/>
          <w:szCs w:val="30"/>
          <w:lang w:eastAsia="bg-BG"/>
        </w:rPr>
        <w:t xml:space="preserve"> </w:t>
      </w:r>
      <w:r w:rsidRPr="000F0FDD">
        <w:rPr>
          <w:rFonts w:ascii="Cambria" w:eastAsia="Times New Roman" w:hAnsi="Cambria" w:cs="Cambria"/>
          <w:b/>
          <w:color w:val="FF0000"/>
          <w:sz w:val="30"/>
          <w:szCs w:val="30"/>
          <w:lang w:eastAsia="bg-BG"/>
        </w:rPr>
        <w:t>правила</w:t>
      </w:r>
      <w:r w:rsidRPr="000F0FDD">
        <w:rPr>
          <w:rFonts w:ascii="Baskerville Old Face" w:eastAsia="Times New Roman" w:hAnsi="Baskerville Old Face" w:cs="Arial"/>
          <w:b/>
          <w:color w:val="FF0000"/>
          <w:sz w:val="30"/>
          <w:szCs w:val="30"/>
          <w:lang w:eastAsia="bg-BG"/>
        </w:rPr>
        <w:t xml:space="preserve"> </w:t>
      </w:r>
      <w:r w:rsidRPr="000F0FDD">
        <w:rPr>
          <w:rFonts w:ascii="Cambria" w:eastAsia="Times New Roman" w:hAnsi="Cambria" w:cs="Cambria"/>
          <w:b/>
          <w:color w:val="FF0000"/>
          <w:sz w:val="30"/>
          <w:szCs w:val="30"/>
          <w:lang w:eastAsia="bg-BG"/>
        </w:rPr>
        <w:t>за</w:t>
      </w:r>
      <w:r w:rsidRPr="000F0FDD">
        <w:rPr>
          <w:rFonts w:ascii="Baskerville Old Face" w:eastAsia="Times New Roman" w:hAnsi="Baskerville Old Face" w:cs="Arial"/>
          <w:b/>
          <w:color w:val="FF0000"/>
          <w:sz w:val="30"/>
          <w:szCs w:val="30"/>
          <w:lang w:eastAsia="bg-BG"/>
        </w:rPr>
        <w:t xml:space="preserve"> </w:t>
      </w:r>
      <w:r w:rsidRPr="000F0FDD">
        <w:rPr>
          <w:rFonts w:ascii="Cambria" w:eastAsia="Times New Roman" w:hAnsi="Cambria" w:cs="Cambria"/>
          <w:b/>
          <w:color w:val="FF0000"/>
          <w:sz w:val="30"/>
          <w:szCs w:val="30"/>
          <w:lang w:eastAsia="bg-BG"/>
        </w:rPr>
        <w:t>безопасност</w:t>
      </w:r>
      <w:r w:rsidR="00F47709" w:rsidRPr="00B26CBA">
        <w:rPr>
          <w:rFonts w:ascii="Arial" w:eastAsia="Times New Roman" w:hAnsi="Arial" w:cs="Arial"/>
          <w:sz w:val="30"/>
          <w:szCs w:val="30"/>
          <w:lang w:eastAsia="bg-BG"/>
        </w:rPr>
        <w:t>.</w:t>
      </w:r>
    </w:p>
    <w:p w:rsidR="000F0FDD" w:rsidRPr="000F0FDD" w:rsidRDefault="000F0FDD" w:rsidP="00F47709">
      <w:pPr>
        <w:spacing w:after="0" w:line="360" w:lineRule="atLeast"/>
        <w:outlineLvl w:val="0"/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</w:pPr>
      <w:r w:rsidRPr="000F0FDD">
        <w:rPr>
          <w:rFonts w:ascii="Segoe UI Symbol" w:eastAsia="Times New Roman" w:hAnsi="Segoe UI Symbol" w:cs="Segoe UI Symbol"/>
          <w:b/>
          <w:bCs/>
          <w:sz w:val="30"/>
          <w:szCs w:val="30"/>
          <w:lang w:eastAsia="bg-BG"/>
        </w:rPr>
        <w:t>⚠️</w:t>
      </w:r>
      <w:r w:rsidRPr="000F0FDD">
        <w:rPr>
          <w:rFonts w:ascii="Arial" w:eastAsia="Times New Roman" w:hAnsi="Arial" w:cs="Arial"/>
          <w:b/>
          <w:bCs/>
          <w:sz w:val="30"/>
          <w:szCs w:val="30"/>
          <w:lang w:eastAsia="bg-BG"/>
        </w:rPr>
        <w:t xml:space="preserve"> </w:t>
      </w:r>
      <w:r w:rsidRPr="000F0FDD"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  <w:t>Възрастови ограничения</w:t>
      </w:r>
      <w:r w:rsidR="00F47709"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  <w:t xml:space="preserve"> </w:t>
      </w:r>
      <w:r w:rsidR="00F47709" w:rsidRPr="00F47709">
        <w:rPr>
          <w:rFonts w:ascii="Segoe UI Symbol" w:eastAsia="Times New Roman" w:hAnsi="Segoe UI Symbol" w:cs="Segoe UI Symbol"/>
          <w:b/>
          <w:bCs/>
          <w:color w:val="0070C0"/>
          <w:sz w:val="30"/>
          <w:szCs w:val="30"/>
          <w:lang w:eastAsia="bg-BG"/>
        </w:rPr>
        <w:t>🛴</w:t>
      </w:r>
    </w:p>
    <w:p w:rsidR="000F0FDD" w:rsidRPr="000F0FDD" w:rsidRDefault="000F0FDD" w:rsidP="000F0FD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Под 14 години: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Децата нямат право да карат електрическа тротинетка по обществените пътища. Те могат да ги управляват 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само в паркове и по велосипедни алеи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>.</w:t>
      </w:r>
    </w:p>
    <w:p w:rsidR="000F0FDD" w:rsidRPr="000F0FDD" w:rsidRDefault="000F0FDD" w:rsidP="000F0FD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От 14 до 16 години: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Учениците могат да карат тротинетка по пътищата, но 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само по велосипедни алеи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с максимална скорост до 25 км/ч.</w:t>
      </w:r>
    </w:p>
    <w:p w:rsidR="000F0FDD" w:rsidRPr="000F0FDD" w:rsidRDefault="000F0FDD" w:rsidP="000F0FD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Над 16 години: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Имат право да управляват тротинетка по </w:t>
      </w:r>
      <w:proofErr w:type="spellStart"/>
      <w:r w:rsidRPr="000F0FDD">
        <w:rPr>
          <w:rFonts w:ascii="Arial" w:eastAsia="Times New Roman" w:hAnsi="Arial" w:cs="Arial"/>
          <w:sz w:val="24"/>
          <w:szCs w:val="24"/>
          <w:lang w:eastAsia="bg-BG"/>
        </w:rPr>
        <w:t>велоалеите</w:t>
      </w:r>
      <w:proofErr w:type="spellEnd"/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и по улици, на които максимално разрешената скорост за автомобили е 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до 50 км/ч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>.</w:t>
      </w:r>
    </w:p>
    <w:p w:rsidR="000F0FDD" w:rsidRPr="000F0FDD" w:rsidRDefault="000F0FDD" w:rsidP="00F47709">
      <w:pPr>
        <w:spacing w:after="0" w:line="360" w:lineRule="atLeast"/>
        <w:outlineLvl w:val="0"/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</w:pPr>
      <w:r w:rsidRPr="000F0FDD">
        <w:rPr>
          <w:rFonts w:ascii="Segoe UI Symbol" w:eastAsia="Times New Roman" w:hAnsi="Segoe UI Symbol" w:cs="Segoe UI Symbol"/>
          <w:b/>
          <w:bCs/>
          <w:sz w:val="30"/>
          <w:szCs w:val="30"/>
          <w:lang w:eastAsia="bg-BG"/>
        </w:rPr>
        <w:t>🛑</w:t>
      </w:r>
      <w:r w:rsidRPr="000F0FDD">
        <w:rPr>
          <w:rFonts w:ascii="Arial" w:eastAsia="Times New Roman" w:hAnsi="Arial" w:cs="Arial"/>
          <w:b/>
          <w:bCs/>
          <w:sz w:val="30"/>
          <w:szCs w:val="30"/>
          <w:lang w:eastAsia="bg-BG"/>
        </w:rPr>
        <w:t xml:space="preserve"> </w:t>
      </w:r>
      <w:r w:rsidRPr="000F0FDD"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  <w:t>Основни правила на пътя</w:t>
      </w:r>
      <w:r w:rsidR="00F47709"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  <w:t xml:space="preserve"> </w:t>
      </w:r>
      <w:r w:rsidR="00F47709" w:rsidRPr="00F47709">
        <w:rPr>
          <w:rFonts w:ascii="Segoe UI Symbol" w:eastAsia="Times New Roman" w:hAnsi="Segoe UI Symbol" w:cs="Segoe UI Symbol"/>
          <w:b/>
          <w:bCs/>
          <w:color w:val="0070C0"/>
          <w:sz w:val="30"/>
          <w:szCs w:val="30"/>
          <w:lang w:eastAsia="bg-BG"/>
        </w:rPr>
        <w:t>🛴</w:t>
      </w:r>
    </w:p>
    <w:p w:rsidR="000F0FDD" w:rsidRPr="000F0FDD" w:rsidRDefault="000F0FDD" w:rsidP="000F0FDD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Ограничение на скоростта: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Максимално разрешената скорост за всички електрически тротинетки е 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25 км/ч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>. Някои общини въвеждат и по-ниски ограничения в парковете (например до 12-15 км/ч).</w:t>
      </w:r>
    </w:p>
    <w:p w:rsidR="000F0FDD" w:rsidRPr="000F0FDD" w:rsidRDefault="000F0FDD" w:rsidP="000F0FDD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>Само по един на тротинетка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Абсолютно се забранява превозването на други хора. Тротинетката е предвидена 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само за един човек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>.</w:t>
      </w:r>
    </w:p>
    <w:p w:rsidR="000F0FDD" w:rsidRPr="000F0FDD" w:rsidRDefault="000F0FDD" w:rsidP="000F0FDD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Движение по тротоари: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</w:t>
      </w:r>
      <w:r w:rsidRPr="000F0FDD">
        <w:rPr>
          <w:rFonts w:ascii="Arial" w:eastAsia="Times New Roman" w:hAnsi="Arial" w:cs="Arial"/>
          <w:color w:val="FF0000"/>
          <w:sz w:val="24"/>
          <w:szCs w:val="24"/>
          <w:lang w:eastAsia="bg-BG"/>
        </w:rPr>
        <w:t xml:space="preserve">Карането по тротоари и пешеходни зони е </w:t>
      </w:r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>напълно забранено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, освен ако няма специално маркирана </w:t>
      </w:r>
      <w:proofErr w:type="spellStart"/>
      <w:r w:rsidRPr="000F0FDD">
        <w:rPr>
          <w:rFonts w:ascii="Arial" w:eastAsia="Times New Roman" w:hAnsi="Arial" w:cs="Arial"/>
          <w:sz w:val="24"/>
          <w:szCs w:val="24"/>
          <w:lang w:eastAsia="bg-BG"/>
        </w:rPr>
        <w:t>велоалея</w:t>
      </w:r>
      <w:proofErr w:type="spellEnd"/>
      <w:r w:rsidRPr="000F0FDD">
        <w:rPr>
          <w:rFonts w:ascii="Arial" w:eastAsia="Times New Roman" w:hAnsi="Arial" w:cs="Arial"/>
          <w:sz w:val="24"/>
          <w:szCs w:val="24"/>
          <w:lang w:eastAsia="bg-BG"/>
        </w:rPr>
        <w:t>.</w:t>
      </w:r>
    </w:p>
    <w:p w:rsidR="000F0FDD" w:rsidRPr="000F0FDD" w:rsidRDefault="000F0FDD" w:rsidP="000F0FDD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Пресичане на пешеходна пътека: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</w:t>
      </w:r>
      <w:r w:rsidRPr="000F0FDD">
        <w:rPr>
          <w:rFonts w:ascii="Arial" w:eastAsia="Times New Roman" w:hAnsi="Arial" w:cs="Arial"/>
          <w:color w:val="FF0000"/>
          <w:sz w:val="24"/>
          <w:szCs w:val="24"/>
          <w:lang w:eastAsia="bg-BG"/>
        </w:rPr>
        <w:t xml:space="preserve">При пресичане на „зебра“ водачът е длъжен да </w:t>
      </w:r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>слезе от тротинетката и да я бута пеша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>.</w:t>
      </w:r>
    </w:p>
    <w:p w:rsidR="000F0FDD" w:rsidRPr="000F0FDD" w:rsidRDefault="000F0FDD" w:rsidP="00F47709">
      <w:pPr>
        <w:spacing w:after="0" w:line="360" w:lineRule="atLeast"/>
        <w:outlineLvl w:val="0"/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</w:pPr>
      <w:r w:rsidRPr="000F0FDD">
        <w:rPr>
          <w:rFonts w:ascii="Arial" w:eastAsia="Times New Roman" w:hAnsi="Arial" w:cs="Arial"/>
          <w:b/>
          <w:bCs/>
          <w:sz w:val="30"/>
          <w:szCs w:val="30"/>
          <w:lang w:eastAsia="bg-BG"/>
        </w:rPr>
        <w:t xml:space="preserve">🦺 </w:t>
      </w:r>
      <w:r w:rsidRPr="000F0FDD"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  <w:t>Задължително оборудване и предпазни средства</w:t>
      </w:r>
      <w:r w:rsidR="00F47709"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  <w:t xml:space="preserve"> </w:t>
      </w:r>
      <w:r w:rsidR="00F47709" w:rsidRPr="00F47709">
        <w:rPr>
          <w:rFonts w:ascii="Segoe UI Symbol" w:eastAsia="Times New Roman" w:hAnsi="Segoe UI Symbol" w:cs="Segoe UI Symbol"/>
          <w:b/>
          <w:bCs/>
          <w:color w:val="0070C0"/>
          <w:sz w:val="30"/>
          <w:szCs w:val="30"/>
          <w:lang w:eastAsia="bg-BG"/>
        </w:rPr>
        <w:t>🛴</w:t>
      </w:r>
    </w:p>
    <w:p w:rsidR="000F0FDD" w:rsidRPr="000F0FDD" w:rsidRDefault="000F0FDD" w:rsidP="000F0FDD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>Защитна каска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Задължителна е за всички водачи 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под 18 години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>.</w:t>
      </w:r>
    </w:p>
    <w:p w:rsidR="000F0FDD" w:rsidRPr="000F0FDD" w:rsidRDefault="000F0FDD" w:rsidP="000F0FDD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proofErr w:type="spellStart"/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>Светлоотразителна</w:t>
      </w:r>
      <w:proofErr w:type="spellEnd"/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 xml:space="preserve"> жилетка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Задължителна е през тъмната част на денонощието или при намалена видимост.</w:t>
      </w:r>
    </w:p>
    <w:p w:rsidR="000F0FDD" w:rsidRPr="000F0FDD" w:rsidRDefault="000F0FDD" w:rsidP="000F0FDD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>Изправни светлини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Тротинетката трябва да има работещ бял или жълт фар отпред и червен стоп отзад.</w:t>
      </w:r>
    </w:p>
    <w:p w:rsidR="000F0FDD" w:rsidRPr="000F0FDD" w:rsidRDefault="000F0FDD" w:rsidP="000F0FDD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  <w:lang w:eastAsia="bg-BG"/>
        </w:rPr>
      </w:pPr>
      <w:r w:rsidRPr="000F0FDD">
        <w:rPr>
          <w:rFonts w:ascii="Arial" w:eastAsia="Times New Roman" w:hAnsi="Arial" w:cs="Arial"/>
          <w:b/>
          <w:bCs/>
          <w:color w:val="FF0000"/>
          <w:sz w:val="24"/>
          <w:szCs w:val="24"/>
          <w:lang w:eastAsia="bg-BG"/>
        </w:rPr>
        <w:t>Спирачки и звънец</w:t>
      </w:r>
      <w:r w:rsidRPr="000F0FDD">
        <w:rPr>
          <w:rFonts w:ascii="Arial" w:eastAsia="Times New Roman" w:hAnsi="Arial" w:cs="Arial"/>
          <w:b/>
          <w:bCs/>
          <w:sz w:val="24"/>
          <w:szCs w:val="24"/>
          <w:lang w:eastAsia="bg-BG"/>
        </w:rPr>
        <w:t>:</w:t>
      </w:r>
      <w:r w:rsidRPr="000F0FDD">
        <w:rPr>
          <w:rFonts w:ascii="Arial" w:eastAsia="Times New Roman" w:hAnsi="Arial" w:cs="Arial"/>
          <w:sz w:val="24"/>
          <w:szCs w:val="24"/>
          <w:lang w:eastAsia="bg-BG"/>
        </w:rPr>
        <w:t xml:space="preserve"> Превозното средство задължително трябва да има изправна спирачна система и звуков сигнал.</w:t>
      </w:r>
    </w:p>
    <w:p w:rsidR="000F0FDD" w:rsidRPr="000F0FDD" w:rsidRDefault="000F0FDD" w:rsidP="00F47709">
      <w:pPr>
        <w:spacing w:after="0" w:line="360" w:lineRule="atLeast"/>
        <w:outlineLvl w:val="0"/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</w:pPr>
      <w:r w:rsidRPr="000F0FDD">
        <w:rPr>
          <w:rFonts w:ascii="Segoe UI Symbol" w:eastAsia="Times New Roman" w:hAnsi="Segoe UI Symbol" w:cs="Segoe UI Symbol"/>
          <w:b/>
          <w:bCs/>
          <w:sz w:val="30"/>
          <w:szCs w:val="30"/>
          <w:lang w:eastAsia="bg-BG"/>
        </w:rPr>
        <w:t>🚫</w:t>
      </w:r>
      <w:r w:rsidRPr="000F0FDD">
        <w:rPr>
          <w:rFonts w:ascii="Arial" w:eastAsia="Times New Roman" w:hAnsi="Arial" w:cs="Arial"/>
          <w:b/>
          <w:bCs/>
          <w:sz w:val="30"/>
          <w:szCs w:val="30"/>
          <w:lang w:eastAsia="bg-BG"/>
        </w:rPr>
        <w:t xml:space="preserve"> </w:t>
      </w:r>
      <w:r w:rsidRPr="000F0FDD">
        <w:rPr>
          <w:rFonts w:ascii="Arial" w:eastAsia="Times New Roman" w:hAnsi="Arial" w:cs="Arial"/>
          <w:b/>
          <w:bCs/>
          <w:color w:val="0070C0"/>
          <w:sz w:val="30"/>
          <w:szCs w:val="30"/>
          <w:lang w:eastAsia="bg-BG"/>
        </w:rPr>
        <w:t>Какво е абсолютно забранено?</w:t>
      </w:r>
      <w:r w:rsidR="00F47709" w:rsidRPr="00F47709">
        <w:rPr>
          <w:lang w:eastAsia="bg-BG"/>
        </w:rPr>
        <w:t xml:space="preserve"> </w:t>
      </w:r>
      <w:r w:rsidR="00F47709" w:rsidRPr="00F47709">
        <w:rPr>
          <w:rFonts w:ascii="Segoe UI Symbol" w:eastAsia="Times New Roman" w:hAnsi="Segoe UI Symbol" w:cs="Segoe UI Symbol"/>
          <w:b/>
          <w:bCs/>
          <w:color w:val="0070C0"/>
          <w:sz w:val="30"/>
          <w:szCs w:val="30"/>
          <w:lang w:eastAsia="bg-BG"/>
        </w:rPr>
        <w:t>🛴</w:t>
      </w:r>
    </w:p>
    <w:p w:rsidR="000F0FDD" w:rsidRPr="000F0FDD" w:rsidRDefault="000F0FDD" w:rsidP="000F0FDD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C00000"/>
          <w:sz w:val="28"/>
          <w:szCs w:val="28"/>
          <w:lang w:eastAsia="bg-BG"/>
        </w:rPr>
      </w:pPr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 xml:space="preserve">Движението без </w:t>
      </w:r>
      <w:proofErr w:type="spellStart"/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>държене</w:t>
      </w:r>
      <w:proofErr w:type="spellEnd"/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 xml:space="preserve"> на кормилото с две ръце.</w:t>
      </w:r>
    </w:p>
    <w:p w:rsidR="000F0FDD" w:rsidRPr="000F0FDD" w:rsidRDefault="000F0FDD" w:rsidP="000F0FDD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C00000"/>
          <w:sz w:val="28"/>
          <w:szCs w:val="28"/>
          <w:lang w:eastAsia="bg-BG"/>
        </w:rPr>
      </w:pPr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>Използването на мобилен телефон по време на движение.</w:t>
      </w:r>
    </w:p>
    <w:p w:rsidR="000F0FDD" w:rsidRPr="000F0FDD" w:rsidRDefault="000F0FDD" w:rsidP="000F0FDD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C00000"/>
          <w:sz w:val="28"/>
          <w:szCs w:val="28"/>
          <w:lang w:eastAsia="bg-BG"/>
        </w:rPr>
      </w:pPr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 xml:space="preserve">Карането с </w:t>
      </w:r>
      <w:proofErr w:type="spellStart"/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>earphones</w:t>
      </w:r>
      <w:proofErr w:type="spellEnd"/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 xml:space="preserve"> (слушалки) в двете уши.</w:t>
      </w:r>
    </w:p>
    <w:p w:rsidR="000F0FDD" w:rsidRPr="000F0FDD" w:rsidRDefault="000F0FDD" w:rsidP="000F0FDD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sz w:val="28"/>
          <w:szCs w:val="28"/>
          <w:lang w:eastAsia="bg-BG"/>
        </w:rPr>
      </w:pPr>
      <w:r w:rsidRPr="000F0FDD">
        <w:rPr>
          <w:rFonts w:ascii="Arial" w:eastAsia="Times New Roman" w:hAnsi="Arial" w:cs="Arial"/>
          <w:color w:val="C00000"/>
          <w:sz w:val="28"/>
          <w:szCs w:val="28"/>
          <w:lang w:eastAsia="bg-BG"/>
        </w:rPr>
        <w:t>Движението успоредно до друга тротинетка или велосипед.</w:t>
      </w:r>
    </w:p>
    <w:p w:rsidR="00B26CBA" w:rsidRDefault="00B26CBA" w:rsidP="00B26CBA">
      <w:pPr>
        <w:spacing w:after="0" w:line="360" w:lineRule="atLeast"/>
        <w:jc w:val="center"/>
        <w:outlineLvl w:val="0"/>
        <w:rPr>
          <w:rFonts w:ascii="Arial" w:eastAsia="Times New Roman" w:hAnsi="Arial" w:cs="Arial"/>
          <w:sz w:val="28"/>
          <w:szCs w:val="28"/>
          <w:lang w:eastAsia="bg-BG"/>
        </w:rPr>
      </w:pPr>
      <w:r>
        <w:rPr>
          <w:rFonts w:ascii="Arial" w:eastAsia="Times New Roman" w:hAnsi="Arial" w:cs="Arial"/>
          <w:noProof/>
          <w:sz w:val="28"/>
          <w:szCs w:val="28"/>
          <w:lang w:eastAsia="bg-BG"/>
        </w:rPr>
        <w:lastRenderedPageBreak/>
        <w:drawing>
          <wp:inline distT="0" distB="0" distL="0" distR="0" wp14:anchorId="33B031B0">
            <wp:extent cx="5901446" cy="2397760"/>
            <wp:effectExtent l="0" t="0" r="4445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6" cy="241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CBA" w:rsidRPr="00B26CBA" w:rsidRDefault="00B26CBA" w:rsidP="00F47709">
      <w:pPr>
        <w:spacing w:after="0" w:line="360" w:lineRule="atLeast"/>
        <w:outlineLvl w:val="0"/>
        <w:rPr>
          <w:rFonts w:ascii="Arial" w:eastAsia="Times New Roman" w:hAnsi="Arial" w:cs="Arial"/>
          <w:sz w:val="26"/>
          <w:szCs w:val="26"/>
          <w:lang w:eastAsia="bg-BG"/>
        </w:rPr>
      </w:pPr>
    </w:p>
    <w:p w:rsidR="00F47709" w:rsidRDefault="00B26CBA" w:rsidP="00B26CBA">
      <w:pPr>
        <w:spacing w:after="0" w:line="360" w:lineRule="atLeast"/>
        <w:outlineLvl w:val="0"/>
        <w:rPr>
          <w:rFonts w:ascii="Arial" w:eastAsia="Times New Roman" w:hAnsi="Arial" w:cs="Arial"/>
          <w:sz w:val="26"/>
          <w:szCs w:val="26"/>
          <w:lang w:eastAsia="bg-BG"/>
        </w:rPr>
      </w:pPr>
      <w:r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ab/>
      </w:r>
      <w:r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ab/>
      </w:r>
      <w:r w:rsidRPr="00B26CBA"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>Н</w:t>
      </w:r>
      <w:r w:rsidR="00F47709" w:rsidRPr="00F47709"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 xml:space="preserve">ай-честите грешки, които децата и учениците допускат при </w:t>
      </w:r>
      <w:r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ab/>
      </w:r>
      <w:r w:rsidR="00F47709" w:rsidRPr="00F47709"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 xml:space="preserve">каране на </w:t>
      </w:r>
      <w:r w:rsidRPr="00B26CBA">
        <w:rPr>
          <w:rFonts w:ascii="Arial" w:eastAsia="Times New Roman" w:hAnsi="Arial" w:cs="Arial"/>
          <w:b/>
          <w:sz w:val="26"/>
          <w:szCs w:val="26"/>
          <w:lang w:eastAsia="bg-BG"/>
        </w:rPr>
        <w:t xml:space="preserve"> </w:t>
      </w:r>
      <w:r>
        <w:rPr>
          <w:rFonts w:ascii="Arial" w:eastAsia="Times New Roman" w:hAnsi="Arial" w:cs="Arial"/>
          <w:b/>
          <w:sz w:val="26"/>
          <w:szCs w:val="26"/>
          <w:lang w:eastAsia="bg-BG"/>
        </w:rPr>
        <w:tab/>
      </w:r>
      <w:r w:rsidRPr="00B26CBA">
        <w:rPr>
          <w:rFonts w:ascii="Segoe UI Symbol" w:eastAsia="Times New Roman" w:hAnsi="Segoe UI Symbol" w:cs="Segoe UI Symbol"/>
          <w:b/>
          <w:color w:val="7030A0"/>
          <w:sz w:val="26"/>
          <w:szCs w:val="26"/>
          <w:lang w:eastAsia="bg-BG"/>
        </w:rPr>
        <w:t>🛴</w:t>
      </w:r>
      <w:r w:rsidR="00F47709" w:rsidRPr="00B26CBA">
        <w:rPr>
          <w:rFonts w:ascii="Arial" w:eastAsia="Times New Roman" w:hAnsi="Arial" w:cs="Arial"/>
          <w:b/>
          <w:color w:val="FF0000"/>
          <w:sz w:val="26"/>
          <w:szCs w:val="26"/>
          <w:lang w:eastAsia="bg-BG"/>
        </w:rPr>
        <w:t xml:space="preserve"> </w:t>
      </w:r>
      <w:r w:rsidR="00F47709" w:rsidRPr="00F47709">
        <w:rPr>
          <w:rFonts w:ascii="Arial" w:eastAsia="Times New Roman" w:hAnsi="Arial" w:cs="Arial"/>
          <w:b/>
          <w:color w:val="FF0000"/>
          <w:sz w:val="26"/>
          <w:szCs w:val="26"/>
          <w:lang w:eastAsia="bg-BG"/>
        </w:rPr>
        <w:t>електрически тротинетки</w:t>
      </w:r>
      <w:r w:rsidR="00F47709" w:rsidRPr="00B26CBA">
        <w:rPr>
          <w:rFonts w:ascii="Arial" w:eastAsia="Times New Roman" w:hAnsi="Arial" w:cs="Arial"/>
          <w:sz w:val="26"/>
          <w:szCs w:val="26"/>
          <w:lang w:eastAsia="bg-BG"/>
        </w:rPr>
        <w:t xml:space="preserve"> </w:t>
      </w:r>
      <w:r w:rsidR="00F47709" w:rsidRPr="00B26CBA">
        <w:rPr>
          <w:rFonts w:ascii="Segoe UI Symbol" w:eastAsia="Times New Roman" w:hAnsi="Segoe UI Symbol" w:cs="Segoe UI Symbol"/>
          <w:b/>
          <w:color w:val="7030A0"/>
          <w:sz w:val="26"/>
          <w:szCs w:val="26"/>
          <w:lang w:eastAsia="bg-BG"/>
        </w:rPr>
        <w:t>🛴</w:t>
      </w:r>
      <w:r w:rsidRPr="00B26CBA">
        <w:rPr>
          <w:rFonts w:ascii="Arial" w:eastAsia="Times New Roman" w:hAnsi="Arial" w:cs="Arial"/>
          <w:sz w:val="26"/>
          <w:szCs w:val="26"/>
          <w:lang w:eastAsia="bg-BG"/>
        </w:rPr>
        <w:t xml:space="preserve"> , са навици, които са</w:t>
      </w:r>
      <w:r w:rsidR="00F47709"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</w:t>
      </w:r>
      <w:r w:rsidR="00F47709" w:rsidRPr="00F47709"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>най-</w:t>
      </w:r>
      <w:r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ab/>
      </w:r>
      <w:r w:rsidR="00F47709" w:rsidRPr="00F47709">
        <w:rPr>
          <w:rFonts w:ascii="Arial" w:eastAsia="Times New Roman" w:hAnsi="Arial" w:cs="Arial"/>
          <w:b/>
          <w:color w:val="00B050"/>
          <w:sz w:val="26"/>
          <w:szCs w:val="26"/>
          <w:lang w:eastAsia="bg-BG"/>
        </w:rPr>
        <w:t>честата причина за инциденти и травми по време на лятната ваканция</w:t>
      </w:r>
      <w:r w:rsidR="00F47709" w:rsidRPr="00F47709">
        <w:rPr>
          <w:rFonts w:ascii="Arial" w:eastAsia="Times New Roman" w:hAnsi="Arial" w:cs="Arial"/>
          <w:sz w:val="26"/>
          <w:szCs w:val="26"/>
          <w:lang w:eastAsia="bg-BG"/>
        </w:rPr>
        <w:t>:</w:t>
      </w:r>
    </w:p>
    <w:p w:rsidR="00B26CBA" w:rsidRPr="00F47709" w:rsidRDefault="00B26CBA" w:rsidP="00B26CBA">
      <w:pPr>
        <w:spacing w:after="0" w:line="360" w:lineRule="atLeast"/>
        <w:outlineLvl w:val="0"/>
        <w:rPr>
          <w:rFonts w:ascii="Arial" w:eastAsia="Times New Roman" w:hAnsi="Arial" w:cs="Arial"/>
          <w:sz w:val="26"/>
          <w:szCs w:val="26"/>
          <w:lang w:eastAsia="bg-BG"/>
        </w:rPr>
      </w:pPr>
    </w:p>
    <w:p w:rsidR="00F47709" w:rsidRPr="00F47709" w:rsidRDefault="00F47709" w:rsidP="00F47709">
      <w:pPr>
        <w:spacing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</w:pPr>
      <w:r w:rsidRPr="00F47709">
        <w:rPr>
          <w:rFonts w:ascii="Segoe UI Symbol" w:eastAsia="Times New Roman" w:hAnsi="Segoe UI Symbol" w:cs="Segoe UI Symbol"/>
          <w:b/>
          <w:bCs/>
          <w:color w:val="FF0000"/>
          <w:sz w:val="26"/>
          <w:szCs w:val="26"/>
          <w:lang w:eastAsia="bg-BG"/>
        </w:rPr>
        <w:t>❌</w:t>
      </w:r>
      <w:r w:rsidRPr="00F47709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 xml:space="preserve"> Каране на двама души на една тротинетка</w:t>
      </w:r>
      <w:r w:rsidRPr="00B26CBA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>!</w:t>
      </w:r>
      <w:r w:rsidR="00B26CBA" w:rsidRPr="00B26CBA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🛴 </w:t>
      </w:r>
      <w:r w:rsidR="00B26CBA" w:rsidRPr="00B26CBA">
        <w:rPr>
          <w:rFonts w:ascii="Segoe UI Symbol" w:eastAsia="Times New Roman" w:hAnsi="Segoe UI Symbol" w:cs="Segoe UI Symbol"/>
          <w:b/>
          <w:color w:val="FF0000"/>
          <w:sz w:val="26"/>
          <w:szCs w:val="26"/>
          <w:lang w:eastAsia="bg-BG"/>
        </w:rPr>
        <w:t>🛴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B050"/>
          <w:sz w:val="26"/>
          <w:szCs w:val="26"/>
          <w:lang w:eastAsia="bg-BG"/>
        </w:rPr>
        <w:t>🛴</w:t>
      </w:r>
    </w:p>
    <w:p w:rsidR="00F47709" w:rsidRPr="00F47709" w:rsidRDefault="00F47709" w:rsidP="00F47709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Защо е опасно: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Тротинетката става много нестабилна. Спирачките не могат да спрат бързо заради двойното тегло. При завой или малка дупка се пада много лесно.</w:t>
      </w:r>
    </w:p>
    <w:p w:rsidR="00F47709" w:rsidRPr="00F47709" w:rsidRDefault="00F47709" w:rsidP="00F47709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Резултат: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Тежки падания с наранявания и за двамата ездачи.</w:t>
      </w:r>
    </w:p>
    <w:p w:rsidR="00F47709" w:rsidRPr="00F47709" w:rsidRDefault="00F47709" w:rsidP="00F47709">
      <w:pPr>
        <w:spacing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</w:pPr>
      <w:r w:rsidRPr="00F47709">
        <w:rPr>
          <w:rFonts w:ascii="Segoe UI Symbol" w:eastAsia="Times New Roman" w:hAnsi="Segoe UI Symbol" w:cs="Segoe UI Symbol"/>
          <w:b/>
          <w:bCs/>
          <w:color w:val="FF0000"/>
          <w:sz w:val="26"/>
          <w:szCs w:val="26"/>
          <w:lang w:eastAsia="bg-BG"/>
        </w:rPr>
        <w:t>❌</w:t>
      </w:r>
      <w:r w:rsidRPr="00F47709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 xml:space="preserve"> Прелитане през пешеходни пътеки</w:t>
      </w:r>
      <w:r w:rsidRPr="00B26CBA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>!</w:t>
      </w:r>
      <w:r w:rsidR="00B26CBA" w:rsidRPr="00B26CBA">
        <w:rPr>
          <w:rFonts w:ascii="Segoe UI Symbol" w:eastAsia="Times New Roman" w:hAnsi="Segoe UI Symbol" w:cs="Segoe UI Symbol"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🛴 </w:t>
      </w:r>
      <w:r w:rsidR="00B26CBA" w:rsidRPr="00B26CBA">
        <w:rPr>
          <w:rFonts w:ascii="Segoe UI Symbol" w:eastAsia="Times New Roman" w:hAnsi="Segoe UI Symbol" w:cs="Segoe UI Symbol"/>
          <w:b/>
          <w:color w:val="FF0000"/>
          <w:sz w:val="26"/>
          <w:szCs w:val="26"/>
          <w:lang w:eastAsia="bg-BG"/>
        </w:rPr>
        <w:t>🛴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B050"/>
          <w:sz w:val="26"/>
          <w:szCs w:val="26"/>
          <w:lang w:eastAsia="bg-BG"/>
        </w:rPr>
        <w:t>🛴</w:t>
      </w:r>
    </w:p>
    <w:p w:rsidR="00F47709" w:rsidRPr="00F47709" w:rsidRDefault="00F47709" w:rsidP="00F47709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Защо е опасно: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Шофьорите на коли нямат време да реагират. Те очакват пешеходци, които се движат бавно, а тротинетката изскача на пътя за секунда.</w:t>
      </w:r>
    </w:p>
    <w:p w:rsidR="00F47709" w:rsidRPr="00F47709" w:rsidRDefault="00F47709" w:rsidP="00F47709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Резултат: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Опасни сблъсъци с автомобили, които нямат физическо време да спрат.</w:t>
      </w:r>
    </w:p>
    <w:p w:rsidR="00F47709" w:rsidRPr="00F47709" w:rsidRDefault="00F47709" w:rsidP="00F47709">
      <w:pPr>
        <w:spacing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</w:pPr>
      <w:r w:rsidRPr="00F47709">
        <w:rPr>
          <w:rFonts w:ascii="Segoe UI Symbol" w:eastAsia="Times New Roman" w:hAnsi="Segoe UI Symbol" w:cs="Segoe UI Symbol"/>
          <w:b/>
          <w:bCs/>
          <w:color w:val="FF0000"/>
          <w:sz w:val="26"/>
          <w:szCs w:val="26"/>
          <w:lang w:eastAsia="bg-BG"/>
        </w:rPr>
        <w:t>❌</w:t>
      </w:r>
      <w:r w:rsidRPr="00F47709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 xml:space="preserve"> Внезапно излизане на тротоара сред пешеходци</w:t>
      </w:r>
      <w:r w:rsidRPr="00B26CBA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>!</w:t>
      </w:r>
      <w:r w:rsidR="00B26CBA" w:rsidRPr="00B26CBA">
        <w:rPr>
          <w:rFonts w:ascii="Segoe UI Symbol" w:eastAsia="Times New Roman" w:hAnsi="Segoe UI Symbol" w:cs="Segoe UI Symbol"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🛴 </w:t>
      </w:r>
      <w:r w:rsidR="00B26CBA" w:rsidRPr="00B26CBA">
        <w:rPr>
          <w:rFonts w:ascii="Segoe UI Symbol" w:eastAsia="Times New Roman" w:hAnsi="Segoe UI Symbol" w:cs="Segoe UI Symbol"/>
          <w:b/>
          <w:color w:val="FF0000"/>
          <w:sz w:val="26"/>
          <w:szCs w:val="26"/>
          <w:lang w:eastAsia="bg-BG"/>
        </w:rPr>
        <w:t>🛴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B050"/>
          <w:sz w:val="26"/>
          <w:szCs w:val="26"/>
          <w:lang w:eastAsia="bg-BG"/>
        </w:rPr>
        <w:t>🛴</w:t>
      </w:r>
    </w:p>
    <w:p w:rsidR="00F47709" w:rsidRPr="00F47709" w:rsidRDefault="00F47709" w:rsidP="00F47709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Защо е опасно: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Тротоарът е място за пешеходци. Хората (особено малки деца и възрастни) често сменят посоката си внезапно и тротинетката ги блъска отзад.</w:t>
      </w:r>
    </w:p>
    <w:p w:rsidR="00F47709" w:rsidRPr="00F47709" w:rsidRDefault="00F47709" w:rsidP="00F47709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Резултат: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Наранявания както за пешеходците, така че и за детето на тротинетката.</w:t>
      </w:r>
    </w:p>
    <w:p w:rsidR="00F47709" w:rsidRPr="00F47709" w:rsidRDefault="00F47709" w:rsidP="00F47709">
      <w:pPr>
        <w:spacing w:line="240" w:lineRule="auto"/>
        <w:rPr>
          <w:rFonts w:eastAsia="Times New Roman" w:cs="Arial"/>
          <w:b/>
          <w:bCs/>
          <w:color w:val="FF0000"/>
          <w:sz w:val="26"/>
          <w:szCs w:val="26"/>
          <w:lang w:eastAsia="bg-BG"/>
        </w:rPr>
      </w:pPr>
      <w:r w:rsidRPr="00F47709">
        <w:rPr>
          <w:rFonts w:ascii="Segoe UI Symbol" w:eastAsia="Times New Roman" w:hAnsi="Segoe UI Symbol" w:cs="Segoe UI Symbol"/>
          <w:b/>
          <w:bCs/>
          <w:color w:val="FF0000"/>
          <w:sz w:val="26"/>
          <w:szCs w:val="26"/>
          <w:lang w:eastAsia="bg-BG"/>
        </w:rPr>
        <w:t>❌</w:t>
      </w:r>
      <w:r w:rsidRPr="00F47709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 xml:space="preserve"> Използване на телефон или слушалки по време на движение</w:t>
      </w:r>
      <w:r w:rsidRPr="00B26CBA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>!</w:t>
      </w:r>
      <w:r w:rsidR="00B26CBA" w:rsidRPr="00B26CBA">
        <w:rPr>
          <w:rFonts w:ascii="Segoe UI Symbol" w:eastAsia="Times New Roman" w:hAnsi="Segoe UI Symbol" w:cs="Segoe UI Symbol"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>🛴</w:t>
      </w:r>
    </w:p>
    <w:p w:rsidR="00F47709" w:rsidRPr="00F47709" w:rsidRDefault="00F47709" w:rsidP="00F47709">
      <w:pPr>
        <w:numPr>
          <w:ilvl w:val="0"/>
          <w:numId w:val="8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Защо е опасно: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Слушалките напълно изолират детето от околния свят. То не чува клаксони, спирачки или приближаваща кола. Писането на съобщения пък отклонява погледа от пътя.</w:t>
      </w:r>
    </w:p>
    <w:p w:rsidR="00F47709" w:rsidRPr="00F47709" w:rsidRDefault="00F47709" w:rsidP="00F47709">
      <w:pPr>
        <w:numPr>
          <w:ilvl w:val="0"/>
          <w:numId w:val="8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Резултат: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Загуба на контрол над управлението и закъсняла реакция при опасност.</w:t>
      </w:r>
    </w:p>
    <w:p w:rsidR="00F47709" w:rsidRPr="00F47709" w:rsidRDefault="00F47709" w:rsidP="00F47709">
      <w:pPr>
        <w:spacing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</w:pPr>
      <w:r w:rsidRPr="00F47709">
        <w:rPr>
          <w:rFonts w:ascii="Segoe UI Symbol" w:eastAsia="Times New Roman" w:hAnsi="Segoe UI Symbol" w:cs="Segoe UI Symbol"/>
          <w:b/>
          <w:bCs/>
          <w:color w:val="FF0000"/>
          <w:sz w:val="26"/>
          <w:szCs w:val="26"/>
          <w:lang w:eastAsia="bg-BG"/>
        </w:rPr>
        <w:t>❌</w:t>
      </w:r>
      <w:r w:rsidRPr="00F47709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 xml:space="preserve"> Каране с една ръка или без ръце</w:t>
      </w:r>
      <w:r w:rsidRPr="00B26CBA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>!</w:t>
      </w:r>
      <w:r w:rsidR="00B26CBA" w:rsidRPr="00B26CBA">
        <w:rPr>
          <w:rFonts w:ascii="Segoe UI Symbol" w:eastAsia="Times New Roman" w:hAnsi="Segoe UI Symbol" w:cs="Segoe UI Symbol"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🛴 </w:t>
      </w:r>
      <w:r w:rsidR="00B26CBA" w:rsidRPr="00B26CBA">
        <w:rPr>
          <w:rFonts w:ascii="Segoe UI Symbol" w:eastAsia="Times New Roman" w:hAnsi="Segoe UI Symbol" w:cs="Segoe UI Symbol"/>
          <w:b/>
          <w:color w:val="FF0000"/>
          <w:sz w:val="26"/>
          <w:szCs w:val="26"/>
          <w:lang w:eastAsia="bg-BG"/>
        </w:rPr>
        <w:t>🛴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B050"/>
          <w:sz w:val="26"/>
          <w:szCs w:val="26"/>
          <w:lang w:eastAsia="bg-BG"/>
        </w:rPr>
        <w:t>🛴</w:t>
      </w:r>
    </w:p>
    <w:p w:rsidR="00F47709" w:rsidRPr="00F47709" w:rsidRDefault="00F47709" w:rsidP="00F47709">
      <w:pPr>
        <w:numPr>
          <w:ilvl w:val="0"/>
          <w:numId w:val="9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Защо е опасно: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Гумите на електрическите тротинетки са малки. Всяко малко камъче, дупка или неравност по асфалта извива кормилото веднага, ако то не се държи здраво с две ръце.</w:t>
      </w:r>
    </w:p>
    <w:p w:rsidR="00F47709" w:rsidRPr="00F47709" w:rsidRDefault="00F47709" w:rsidP="00F47709">
      <w:pPr>
        <w:numPr>
          <w:ilvl w:val="0"/>
          <w:numId w:val="9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Резултат: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Незабавно преобръщане през глава и сериозни охлузвания.</w:t>
      </w:r>
    </w:p>
    <w:p w:rsidR="00F47709" w:rsidRPr="00F47709" w:rsidRDefault="00F47709" w:rsidP="00F47709">
      <w:pPr>
        <w:spacing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</w:pPr>
      <w:r w:rsidRPr="00F47709">
        <w:rPr>
          <w:rFonts w:ascii="Segoe UI Symbol" w:eastAsia="Times New Roman" w:hAnsi="Segoe UI Symbol" w:cs="Segoe UI Symbol"/>
          <w:b/>
          <w:bCs/>
          <w:color w:val="FF0000"/>
          <w:sz w:val="26"/>
          <w:szCs w:val="26"/>
          <w:lang w:eastAsia="bg-BG"/>
        </w:rPr>
        <w:t>❌</w:t>
      </w:r>
      <w:r w:rsidRPr="00F47709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 xml:space="preserve"> Движение в тъмното без светлини и жилетка</w:t>
      </w:r>
      <w:r w:rsidRPr="00B26CBA">
        <w:rPr>
          <w:rFonts w:ascii="Arial" w:eastAsia="Times New Roman" w:hAnsi="Arial" w:cs="Arial"/>
          <w:b/>
          <w:bCs/>
          <w:color w:val="FF0000"/>
          <w:sz w:val="26"/>
          <w:szCs w:val="26"/>
          <w:lang w:eastAsia="bg-BG"/>
        </w:rPr>
        <w:t>!</w:t>
      </w:r>
      <w:r w:rsidR="00B26CBA" w:rsidRPr="00B26CBA">
        <w:rPr>
          <w:rFonts w:ascii="Segoe UI Symbol" w:eastAsia="Times New Roman" w:hAnsi="Segoe UI Symbol" w:cs="Segoe UI Symbol"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🛴 </w:t>
      </w:r>
      <w:r w:rsidR="00B26CBA" w:rsidRPr="00B26CBA">
        <w:rPr>
          <w:rFonts w:ascii="Segoe UI Symbol" w:eastAsia="Times New Roman" w:hAnsi="Segoe UI Symbol" w:cs="Segoe UI Symbol"/>
          <w:b/>
          <w:color w:val="FF0000"/>
          <w:sz w:val="26"/>
          <w:szCs w:val="26"/>
          <w:lang w:eastAsia="bg-BG"/>
        </w:rPr>
        <w:t>🛴</w:t>
      </w:r>
      <w:r w:rsidR="00B26CBA" w:rsidRPr="00B26CBA">
        <w:rPr>
          <w:rFonts w:ascii="Segoe UI Symbol" w:eastAsia="Times New Roman" w:hAnsi="Segoe UI Symbol" w:cs="Segoe UI Symbol"/>
          <w:b/>
          <w:color w:val="0070C0"/>
          <w:sz w:val="26"/>
          <w:szCs w:val="26"/>
          <w:lang w:eastAsia="bg-BG"/>
        </w:rPr>
        <w:t xml:space="preserve"> </w:t>
      </w:r>
      <w:r w:rsidR="00B26CBA" w:rsidRPr="00B26CBA">
        <w:rPr>
          <w:rFonts w:ascii="Segoe UI Symbol" w:eastAsia="Times New Roman" w:hAnsi="Segoe UI Symbol" w:cs="Segoe UI Symbol"/>
          <w:b/>
          <w:color w:val="00B050"/>
          <w:sz w:val="26"/>
          <w:szCs w:val="26"/>
          <w:lang w:eastAsia="bg-BG"/>
        </w:rPr>
        <w:t>🛴</w:t>
      </w:r>
    </w:p>
    <w:p w:rsidR="00F47709" w:rsidRPr="00F47709" w:rsidRDefault="00F47709" w:rsidP="00F47709">
      <w:pPr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Защо е опасно: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През летните вечери децата стоят навън до късно. Без включени фар и стоп, и без </w:t>
      </w:r>
      <w:proofErr w:type="spellStart"/>
      <w:r w:rsidRPr="00F47709">
        <w:rPr>
          <w:rFonts w:ascii="Arial" w:eastAsia="Times New Roman" w:hAnsi="Arial" w:cs="Arial"/>
          <w:sz w:val="26"/>
          <w:szCs w:val="26"/>
          <w:lang w:eastAsia="bg-BG"/>
        </w:rPr>
        <w:t>светлоотразителна</w:t>
      </w:r>
      <w:proofErr w:type="spellEnd"/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жилетка, тротинетката е буквално „невидима“ за шофьорите на коли.</w:t>
      </w:r>
    </w:p>
    <w:p w:rsidR="00F47709" w:rsidRPr="00F47709" w:rsidRDefault="00F47709" w:rsidP="00F47709">
      <w:pPr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sz w:val="26"/>
          <w:szCs w:val="26"/>
          <w:lang w:eastAsia="bg-BG"/>
        </w:rPr>
      </w:pPr>
      <w:r w:rsidRPr="00F47709">
        <w:rPr>
          <w:rFonts w:ascii="Arial" w:eastAsia="Times New Roman" w:hAnsi="Arial" w:cs="Arial"/>
          <w:b/>
          <w:bCs/>
          <w:sz w:val="26"/>
          <w:szCs w:val="26"/>
          <w:lang w:eastAsia="bg-BG"/>
        </w:rPr>
        <w:t>Резултат:</w:t>
      </w:r>
      <w:r w:rsidRPr="00F47709">
        <w:rPr>
          <w:rFonts w:ascii="Arial" w:eastAsia="Times New Roman" w:hAnsi="Arial" w:cs="Arial"/>
          <w:sz w:val="26"/>
          <w:szCs w:val="26"/>
          <w:lang w:eastAsia="bg-BG"/>
        </w:rPr>
        <w:t xml:space="preserve"> Много висок риск от удар от автомобил при завой или застигане.</w:t>
      </w:r>
    </w:p>
    <w:p w:rsidR="00F47709" w:rsidRDefault="00F47709"/>
    <w:p w:rsidR="00B26CBA" w:rsidRDefault="00B26CBA">
      <w:pPr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C4043"/>
          <w:sz w:val="21"/>
          <w:szCs w:val="21"/>
          <w:shd w:val="clear" w:color="auto" w:fill="FFFFFF"/>
          <w:lang w:eastAsia="bg-BG"/>
        </w:rPr>
        <w:lastRenderedPageBreak/>
        <w:drawing>
          <wp:inline distT="0" distB="0" distL="0" distR="0" wp14:anchorId="33019DBB">
            <wp:extent cx="6242685" cy="7163809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36" cy="7168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CBA" w:rsidRDefault="00B26CBA">
      <w:pPr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F47709" w:rsidRDefault="00F47709">
      <w:pPr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>Държавна агенция "Безопасност на движението по пътищата"</w:t>
      </w:r>
    </w:p>
    <w:p w:rsidR="00F47709" w:rsidRDefault="00F47709">
      <w:pPr>
        <w:rPr>
          <w:rFonts w:ascii="Calibri" w:hAnsi="Calibri" w:cs="Calibri"/>
          <w:b/>
          <w:bCs/>
          <w:color w:val="050505"/>
          <w:sz w:val="30"/>
          <w:szCs w:val="30"/>
          <w:shd w:val="clear" w:color="auto" w:fill="FFFFFF"/>
        </w:rPr>
      </w:pPr>
      <w:r>
        <w:rPr>
          <w:rFonts w:ascii="Calibri" w:hAnsi="Calibri" w:cs="Calibri"/>
          <w:b/>
          <w:bCs/>
          <w:color w:val="050505"/>
          <w:sz w:val="30"/>
          <w:szCs w:val="30"/>
          <w:shd w:val="clear" w:color="auto" w:fill="FFFFFF"/>
        </w:rPr>
        <w:t>Правила</w:t>
      </w:r>
      <w:r>
        <w:rPr>
          <w:rFonts w:ascii="Segoe UI Historic" w:hAnsi="Segoe UI Historic" w:cs="Segoe UI Historic"/>
          <w:b/>
          <w:bCs/>
          <w:color w:val="050505"/>
          <w:sz w:val="30"/>
          <w:szCs w:val="30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color w:val="050505"/>
          <w:sz w:val="30"/>
          <w:szCs w:val="30"/>
          <w:shd w:val="clear" w:color="auto" w:fill="FFFFFF"/>
        </w:rPr>
        <w:t>за</w:t>
      </w:r>
      <w:r>
        <w:rPr>
          <w:rFonts w:ascii="Segoe UI Historic" w:hAnsi="Segoe UI Historic" w:cs="Segoe UI Historic"/>
          <w:b/>
          <w:bCs/>
          <w:color w:val="050505"/>
          <w:sz w:val="30"/>
          <w:szCs w:val="30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color w:val="050505"/>
          <w:sz w:val="30"/>
          <w:szCs w:val="30"/>
          <w:shd w:val="clear" w:color="auto" w:fill="FFFFFF"/>
        </w:rPr>
        <w:t>безопасност</w:t>
      </w:r>
      <w:r>
        <w:rPr>
          <w:rFonts w:ascii="Segoe UI Historic" w:hAnsi="Segoe UI Historic" w:cs="Segoe UI Historic"/>
          <w:b/>
          <w:bCs/>
          <w:color w:val="050505"/>
          <w:sz w:val="30"/>
          <w:szCs w:val="30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color w:val="050505"/>
          <w:sz w:val="30"/>
          <w:szCs w:val="30"/>
          <w:shd w:val="clear" w:color="auto" w:fill="FFFFFF"/>
        </w:rPr>
        <w:t>за</w:t>
      </w:r>
      <w:r>
        <w:rPr>
          <w:rFonts w:ascii="Segoe UI Historic" w:hAnsi="Segoe UI Historic" w:cs="Segoe UI Historic"/>
          <w:b/>
          <w:bCs/>
          <w:color w:val="050505"/>
          <w:sz w:val="30"/>
          <w:szCs w:val="30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color w:val="050505"/>
          <w:sz w:val="30"/>
          <w:szCs w:val="30"/>
          <w:shd w:val="clear" w:color="auto" w:fill="FFFFFF"/>
        </w:rPr>
        <w:t>електрическите</w:t>
      </w:r>
      <w:r>
        <w:rPr>
          <w:rFonts w:ascii="Segoe UI Historic" w:hAnsi="Segoe UI Historic" w:cs="Segoe UI Historic"/>
          <w:b/>
          <w:bCs/>
          <w:color w:val="050505"/>
          <w:sz w:val="30"/>
          <w:szCs w:val="30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color w:val="050505"/>
          <w:sz w:val="30"/>
          <w:szCs w:val="30"/>
          <w:shd w:val="clear" w:color="auto" w:fill="FFFFFF"/>
        </w:rPr>
        <w:t>тротинетки:</w:t>
      </w:r>
    </w:p>
    <w:p w:rsidR="00F47709" w:rsidRDefault="00FC53D3">
      <w:hyperlink r:id="rId8" w:history="1">
        <w:r w:rsidR="00F47709" w:rsidRPr="00F74965">
          <w:rPr>
            <w:rStyle w:val="a4"/>
          </w:rPr>
          <w:t>https://www.facebook.com/StateAgencyRoadSafety/videos/%D0%BF%D1%80%D0%B0%D0%B2%D0%B8%D0%BB%D0%B0-%D0%B7%D0%B0-%D0%B1%D0%B5%D0%B7%D0%BE%D0%BF%D0%B0%D1%81%D0%BD%D0%BE%D1%81%D1%82-%D0%B7%D0%B0-%D0%B5%D0%BB%D0%B5%D0%BA%D1%82%D1%80%D0%B8%D1%87%D0%B5%D1%81%D0%BA%D0%B8%D1%82%D0%B5-%D1%82%D1%80%D0%BE%D1%82%D0%B8%D0%BD%D0%B5%D1%82%D0%BA%D0%B8/1191720371160777/</w:t>
        </w:r>
      </w:hyperlink>
    </w:p>
    <w:p w:rsidR="00F47709" w:rsidRDefault="00F47709"/>
    <w:p w:rsidR="00F47709" w:rsidRDefault="00F47709">
      <w:bookmarkStart w:id="0" w:name="_GoBack"/>
      <w:bookmarkEnd w:id="0"/>
    </w:p>
    <w:sectPr w:rsidR="00F47709" w:rsidSect="00B26CBA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311"/>
    <w:multiLevelType w:val="multilevel"/>
    <w:tmpl w:val="0DA0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30A45"/>
    <w:multiLevelType w:val="multilevel"/>
    <w:tmpl w:val="013477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37933"/>
    <w:multiLevelType w:val="multilevel"/>
    <w:tmpl w:val="E780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DC3480"/>
    <w:multiLevelType w:val="multilevel"/>
    <w:tmpl w:val="C566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6B2F"/>
    <w:multiLevelType w:val="multilevel"/>
    <w:tmpl w:val="1BAE3C0E"/>
    <w:lvl w:ilvl="0">
      <w:start w:val="1"/>
      <w:numFmt w:val="bullet"/>
      <w:lvlText w:val="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AC6BA6"/>
    <w:multiLevelType w:val="multilevel"/>
    <w:tmpl w:val="4142D9D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E41B4A"/>
    <w:multiLevelType w:val="multilevel"/>
    <w:tmpl w:val="467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197924"/>
    <w:multiLevelType w:val="multilevel"/>
    <w:tmpl w:val="4CCA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326156"/>
    <w:multiLevelType w:val="multilevel"/>
    <w:tmpl w:val="F9AA7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D36DE"/>
    <w:multiLevelType w:val="multilevel"/>
    <w:tmpl w:val="5D0AC13C"/>
    <w:lvl w:ilvl="0">
      <w:start w:val="1"/>
      <w:numFmt w:val="bullet"/>
      <w:lvlText w:val="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495"/>
    <w:rsid w:val="000F0FDD"/>
    <w:rsid w:val="00460495"/>
    <w:rsid w:val="00664876"/>
    <w:rsid w:val="008F332D"/>
    <w:rsid w:val="00B26CBA"/>
    <w:rsid w:val="00F47709"/>
    <w:rsid w:val="00FC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06B93"/>
  <w15:chartTrackingRefBased/>
  <w15:docId w15:val="{E5D3032E-C033-42DF-87FA-95379443A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Hyperlink"/>
    <w:basedOn w:val="a0"/>
    <w:uiPriority w:val="99"/>
    <w:unhideWhenUsed/>
    <w:rsid w:val="00F477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2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927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5841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79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0330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6439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738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9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15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15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51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6079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ateAgencyRoadSafety/videos/%D0%BF%D1%80%D0%B0%D0%B2%D0%B8%D0%BB%D0%B0-%D0%B7%D0%B0-%D0%B1%D0%B5%D0%B7%D0%BE%D0%BF%D0%B0%D1%81%D0%BD%D0%BE%D1%81%D1%82-%D0%B7%D0%B0-%D0%B5%D0%BB%D0%B5%D0%BA%D1%82%D1%80%D0%B8%D1%87%D0%B5%D1%81%D0%BA%D0%B8%D1%82%D0%B5-%D1%82%D1%80%D0%BE%D1%82%D0%B8%D0%BD%D0%B5%D1%82%D0%BA%D0%B8/11917203711607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2026-06-13T09:34:00Z</dcterms:created>
  <dcterms:modified xsi:type="dcterms:W3CDTF">2026-06-13T10:28:00Z</dcterms:modified>
</cp:coreProperties>
</file>